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ADFA" w14:textId="07AC3741" w:rsidR="003D44F3" w:rsidRPr="00202B50" w:rsidRDefault="00B06E32" w:rsidP="00B06E32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theme="majorHAnsi"/>
          <w:b/>
          <w:bCs/>
          <w:noProof/>
          <w:color w:val="000000"/>
          <w:sz w:val="24"/>
          <w:szCs w:val="24"/>
          <w:lang w:eastAsia="hu-HU"/>
        </w:rPr>
        <w:drawing>
          <wp:inline distT="0" distB="0" distL="0" distR="0" wp14:anchorId="74D073F4" wp14:editId="109BD027">
            <wp:extent cx="1871831" cy="1871831"/>
            <wp:effectExtent l="0" t="0" r="0" b="0"/>
            <wp:docPr id="134650772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507720" name="Kép 13465077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831" cy="187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E27A8" w14:textId="3C45B675" w:rsidR="00F9214C" w:rsidRDefault="00F9214C" w:rsidP="00B06E32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  <w:r w:rsidRPr="00DE6F8E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FELHÍVÁS</w:t>
      </w:r>
    </w:p>
    <w:p w14:paraId="52656F76" w14:textId="74D0BF88" w:rsidR="00DE6F8E" w:rsidRPr="00DE6F8E" w:rsidRDefault="00DE6F8E" w:rsidP="00F9214C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  <w:r w:rsidRPr="00DE6F8E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A Polgári Magyarországért Alapítvány Brüsszeli Képviseletének Gyakornoki Programkiírása</w:t>
      </w:r>
      <w:r w:rsidR="00F9214C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br/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202</w:t>
      </w:r>
      <w:r w:rsidR="003A3804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6</w:t>
      </w:r>
      <w:r w:rsidR="00BE36ED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,</w:t>
      </w:r>
      <w:r w:rsidR="0067055B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ősz</w:t>
      </w:r>
    </w:p>
    <w:p w14:paraId="64A46DCD" w14:textId="77777777" w:rsidR="00DE6F8E" w:rsidRPr="00DE6F8E" w:rsidRDefault="00DE6F8E" w:rsidP="00DE6F8E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</w:p>
    <w:p w14:paraId="13153F3F" w14:textId="77777777" w:rsidR="00DE6F8E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 w:rsidRPr="00DE6F8E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A program célja:</w:t>
      </w:r>
    </w:p>
    <w:p w14:paraId="120FB8AF" w14:textId="77777777" w:rsidR="00DE6F8E" w:rsidRPr="00DE6F8E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p w14:paraId="72DD2133" w14:textId="6B31DA0D" w:rsidR="00F9214C" w:rsidRDefault="00F9214C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9214C">
        <w:rPr>
          <w:rFonts w:asciiTheme="majorHAnsi" w:eastAsia="Times New Roman" w:hAnsiTheme="majorHAnsi" w:cstheme="majorHAnsi"/>
          <w:sz w:val="24"/>
          <w:szCs w:val="24"/>
        </w:rPr>
        <w:t>A polgári, nemzeti és keresztény értékeket vállaló, a közéletben aktív, valamint a nemzetközi politika iránt érdeklődő fiatalok bevonása a Fidesz – Magyar Polgári Szövetség pártalapítványának, a Polgári Magyarországért Alapítvány nemzetközi és európai projektjeibe, továbbá az európai uniós intézményrendszer megismertetése.</w:t>
      </w:r>
    </w:p>
    <w:p w14:paraId="10B78339" w14:textId="77777777" w:rsidR="00F9214C" w:rsidRDefault="00F9214C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1FA8EA1A" w14:textId="284F9944" w:rsidR="00DE6F8E" w:rsidRPr="00F9214C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E6F8E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A program időtartama:</w:t>
      </w:r>
    </w:p>
    <w:p w14:paraId="19703711" w14:textId="77777777" w:rsidR="00DE6F8E" w:rsidRPr="00DE6F8E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p w14:paraId="0E65532F" w14:textId="4CD4C0B7" w:rsidR="00DE6F8E" w:rsidRPr="00DE6F8E" w:rsidRDefault="00F9214C" w:rsidP="00DE6F8E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  <w:r w:rsidRPr="00F9214C">
        <w:rPr>
          <w:rFonts w:asciiTheme="majorHAnsi" w:eastAsia="Times New Roman" w:hAnsiTheme="majorHAnsi" w:cstheme="majorHAnsi"/>
          <w:sz w:val="24"/>
          <w:szCs w:val="24"/>
        </w:rPr>
        <w:t xml:space="preserve">A program időtartama </w:t>
      </w:r>
      <w:r w:rsidRPr="00F9214C">
        <w:rPr>
          <w:rFonts w:asciiTheme="majorHAnsi" w:eastAsia="Times New Roman" w:hAnsiTheme="majorHAnsi" w:cstheme="majorHAnsi"/>
          <w:b/>
          <w:bCs/>
          <w:sz w:val="24"/>
          <w:szCs w:val="24"/>
        </w:rPr>
        <w:t>3 hónap (2026</w:t>
      </w:r>
      <w:r w:rsidR="00BE36ED">
        <w:rPr>
          <w:rFonts w:asciiTheme="majorHAnsi" w:eastAsia="Times New Roman" w:hAnsiTheme="majorHAnsi" w:cstheme="majorHAnsi"/>
          <w:b/>
          <w:bCs/>
          <w:sz w:val="24"/>
          <w:szCs w:val="24"/>
        </w:rPr>
        <w:t>.</w:t>
      </w:r>
      <w:r w:rsidRPr="00F9214C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BE36ED">
        <w:rPr>
          <w:rFonts w:asciiTheme="majorHAnsi" w:eastAsia="Times New Roman" w:hAnsiTheme="majorHAnsi" w:cstheme="majorHAnsi"/>
          <w:b/>
          <w:bCs/>
          <w:sz w:val="24"/>
          <w:szCs w:val="24"/>
        </w:rPr>
        <w:t>szeptember elejétől november végéig</w:t>
      </w:r>
      <w:r w:rsidRPr="00F9214C">
        <w:rPr>
          <w:rFonts w:asciiTheme="majorHAnsi" w:eastAsia="Times New Roman" w:hAnsiTheme="majorHAnsi" w:cstheme="majorHAnsi"/>
          <w:b/>
          <w:bCs/>
          <w:sz w:val="24"/>
          <w:szCs w:val="24"/>
        </w:rPr>
        <w:t>),</w:t>
      </w:r>
      <w:r w:rsidRPr="00F9214C">
        <w:rPr>
          <w:rFonts w:asciiTheme="majorHAnsi" w:eastAsia="Times New Roman" w:hAnsiTheme="majorHAnsi" w:cstheme="majorHAnsi"/>
          <w:sz w:val="24"/>
          <w:szCs w:val="24"/>
        </w:rPr>
        <w:t xml:space="preserve"> amely </w:t>
      </w:r>
      <w:r w:rsidRPr="00F9214C">
        <w:rPr>
          <w:rFonts w:asciiTheme="majorHAnsi" w:eastAsia="Times New Roman" w:hAnsiTheme="majorHAnsi" w:cstheme="majorHAnsi"/>
          <w:b/>
          <w:bCs/>
          <w:sz w:val="24"/>
          <w:szCs w:val="24"/>
        </w:rPr>
        <w:t>teljes munkaidős elfoglaltságot</w:t>
      </w:r>
      <w:r w:rsidRPr="00F9214C">
        <w:rPr>
          <w:rFonts w:asciiTheme="majorHAnsi" w:eastAsia="Times New Roman" w:hAnsiTheme="majorHAnsi" w:cstheme="majorHAnsi"/>
          <w:sz w:val="24"/>
          <w:szCs w:val="24"/>
        </w:rPr>
        <w:t xml:space="preserve"> jelent. Az ösztöndíjas ezt az időszakot Alapítványunk brüsszeli képviseletén tölti.</w:t>
      </w:r>
    </w:p>
    <w:p w14:paraId="6034EC24" w14:textId="77777777" w:rsidR="00DE6F8E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 w:rsidRPr="00DE6F8E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Jelentkezési feltételek:</w:t>
      </w:r>
    </w:p>
    <w:p w14:paraId="67F288A1" w14:textId="77777777" w:rsidR="00DE6F8E" w:rsidRPr="00F9214C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p w14:paraId="66957A3C" w14:textId="77777777" w:rsidR="00F9214C" w:rsidRPr="00F9214C" w:rsidRDefault="00F9214C" w:rsidP="00F9214C">
      <w:pPr>
        <w:pStyle w:val="Listaszerbekezds"/>
        <w:numPr>
          <w:ilvl w:val="0"/>
          <w:numId w:val="29"/>
        </w:numPr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</w:pPr>
      <w:r w:rsidRPr="00F9214C">
        <w:rPr>
          <w:rFonts w:asciiTheme="majorHAnsi" w:hAnsiTheme="majorHAnsi" w:cstheme="majorHAnsi"/>
          <w:sz w:val="24"/>
          <w:szCs w:val="24"/>
        </w:rPr>
        <w:t>európai uniós (illetve EGT-) állampolgárság;</w:t>
      </w:r>
    </w:p>
    <w:p w14:paraId="626AE602" w14:textId="77777777" w:rsidR="00F9214C" w:rsidRPr="00F9214C" w:rsidRDefault="00F9214C" w:rsidP="00F9214C">
      <w:pPr>
        <w:pStyle w:val="Listaszerbekezds"/>
        <w:numPr>
          <w:ilvl w:val="0"/>
          <w:numId w:val="29"/>
        </w:numPr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</w:pPr>
      <w:r w:rsidRPr="00F9214C">
        <w:rPr>
          <w:rFonts w:asciiTheme="majorHAnsi" w:hAnsiTheme="majorHAnsi" w:cstheme="majorHAnsi"/>
          <w:sz w:val="24"/>
          <w:szCs w:val="24"/>
        </w:rPr>
        <w:t>lezárt felsőoktatási tanulmányok, vagy legalább négy teljesített szemeszter a felsőoktatásban;</w:t>
      </w:r>
    </w:p>
    <w:p w14:paraId="2D7AC46F" w14:textId="77777777" w:rsidR="00F9214C" w:rsidRPr="00F9214C" w:rsidRDefault="00F9214C" w:rsidP="00F9214C">
      <w:pPr>
        <w:pStyle w:val="Listaszerbekezds"/>
        <w:numPr>
          <w:ilvl w:val="0"/>
          <w:numId w:val="29"/>
        </w:numPr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</w:pPr>
      <w:r w:rsidRPr="00F9214C">
        <w:rPr>
          <w:rFonts w:asciiTheme="majorHAnsi" w:hAnsiTheme="majorHAnsi" w:cstheme="majorHAnsi"/>
          <w:sz w:val="24"/>
          <w:szCs w:val="24"/>
        </w:rPr>
        <w:t>1999. január 1. után született;</w:t>
      </w:r>
    </w:p>
    <w:p w14:paraId="199090D7" w14:textId="5A9834E2" w:rsidR="00F9214C" w:rsidRPr="00F9214C" w:rsidRDefault="00F9214C" w:rsidP="00F9214C">
      <w:pPr>
        <w:pStyle w:val="Listaszerbekezds"/>
        <w:numPr>
          <w:ilvl w:val="0"/>
          <w:numId w:val="29"/>
        </w:numPr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</w:pPr>
      <w:r w:rsidRPr="00F9214C">
        <w:rPr>
          <w:rFonts w:asciiTheme="majorHAnsi" w:hAnsiTheme="majorHAnsi" w:cstheme="majorHAnsi"/>
          <w:sz w:val="24"/>
          <w:szCs w:val="24"/>
        </w:rPr>
        <w:t>magyarországi, forint</w:t>
      </w:r>
      <w:r w:rsidR="00BE36ED">
        <w:rPr>
          <w:rFonts w:asciiTheme="majorHAnsi" w:hAnsiTheme="majorHAnsi" w:cstheme="majorHAnsi"/>
          <w:sz w:val="24"/>
          <w:szCs w:val="24"/>
        </w:rPr>
        <w:t xml:space="preserve"> </w:t>
      </w:r>
      <w:r w:rsidRPr="00F9214C">
        <w:rPr>
          <w:rFonts w:asciiTheme="majorHAnsi" w:hAnsiTheme="majorHAnsi" w:cstheme="majorHAnsi"/>
          <w:sz w:val="24"/>
          <w:szCs w:val="24"/>
        </w:rPr>
        <w:t>alapú bankszámlaszám;</w:t>
      </w:r>
    </w:p>
    <w:p w14:paraId="3B1D2FA0" w14:textId="77777777" w:rsidR="00F9214C" w:rsidRPr="00F9214C" w:rsidRDefault="00F9214C" w:rsidP="00F9214C">
      <w:pPr>
        <w:pStyle w:val="Listaszerbekezds"/>
        <w:numPr>
          <w:ilvl w:val="0"/>
          <w:numId w:val="29"/>
        </w:numPr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</w:pPr>
      <w:r w:rsidRPr="00F9214C">
        <w:rPr>
          <w:rFonts w:asciiTheme="majorHAnsi" w:hAnsiTheme="majorHAnsi" w:cstheme="majorHAnsi"/>
          <w:sz w:val="24"/>
          <w:szCs w:val="24"/>
        </w:rPr>
        <w:t>az Európai Unió működésének és az európai pártpolitikának alapszintű ismerete;</w:t>
      </w:r>
    </w:p>
    <w:p w14:paraId="5AF8A58B" w14:textId="77777777" w:rsidR="00F9214C" w:rsidRPr="00F9214C" w:rsidRDefault="00F9214C" w:rsidP="00F9214C">
      <w:pPr>
        <w:pStyle w:val="Listaszerbekezds"/>
        <w:numPr>
          <w:ilvl w:val="0"/>
          <w:numId w:val="29"/>
        </w:numPr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</w:pPr>
      <w:r w:rsidRPr="00F9214C">
        <w:rPr>
          <w:rFonts w:asciiTheme="majorHAnsi" w:hAnsiTheme="majorHAnsi" w:cstheme="majorHAnsi"/>
          <w:sz w:val="24"/>
          <w:szCs w:val="24"/>
        </w:rPr>
        <w:t>a magyar és az angol nyelv magas szintű ismerete írásban és szóban (legalább B2 szint);</w:t>
      </w:r>
    </w:p>
    <w:p w14:paraId="717B90F8" w14:textId="77777777" w:rsidR="00F9214C" w:rsidRPr="00F9214C" w:rsidRDefault="00F9214C" w:rsidP="00F9214C">
      <w:pPr>
        <w:pStyle w:val="Listaszerbekezds"/>
        <w:numPr>
          <w:ilvl w:val="0"/>
          <w:numId w:val="29"/>
        </w:numPr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</w:pPr>
      <w:r w:rsidRPr="00F9214C">
        <w:rPr>
          <w:rFonts w:asciiTheme="majorHAnsi" w:hAnsiTheme="majorHAnsi" w:cstheme="majorHAnsi"/>
          <w:sz w:val="24"/>
          <w:szCs w:val="24"/>
        </w:rPr>
        <w:t>további idegennyelv-ismeret előnyt jelent;</w:t>
      </w:r>
    </w:p>
    <w:p w14:paraId="36D8687B" w14:textId="2DCE163A" w:rsidR="00291725" w:rsidRPr="00F9214C" w:rsidRDefault="00F9214C" w:rsidP="00F9214C">
      <w:pPr>
        <w:pStyle w:val="Listaszerbekezds"/>
        <w:numPr>
          <w:ilvl w:val="0"/>
          <w:numId w:val="29"/>
        </w:numPr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</w:pPr>
      <w:r w:rsidRPr="00F9214C">
        <w:rPr>
          <w:rFonts w:asciiTheme="majorHAnsi" w:hAnsiTheme="majorHAnsi" w:cstheme="majorHAnsi"/>
          <w:sz w:val="24"/>
          <w:szCs w:val="24"/>
        </w:rPr>
        <w:t>az elbírálás során előnyt élveznek azok a pályázók, akik korábban már részt vettek az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9214C">
        <w:rPr>
          <w:rFonts w:asciiTheme="majorHAnsi" w:hAnsiTheme="majorHAnsi" w:cstheme="majorHAnsi"/>
          <w:sz w:val="24"/>
          <w:szCs w:val="24"/>
        </w:rPr>
        <w:t>Alapítvány magyarországi ösztöndíjprogramjában.</w:t>
      </w:r>
    </w:p>
    <w:p w14:paraId="086984A3" w14:textId="77777777" w:rsidR="00291725" w:rsidRDefault="00291725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p w14:paraId="033171BE" w14:textId="48FFA7A0" w:rsidR="00DE6F8E" w:rsidRDefault="000728DB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 w:rsidRPr="000728DB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Jelentkezni az alábbi dokumentumok egyidejű, elektronikus benyújtásával lehetséges:</w:t>
      </w:r>
    </w:p>
    <w:p w14:paraId="1493B64E" w14:textId="77777777" w:rsidR="000728DB" w:rsidRPr="00DE6F8E" w:rsidRDefault="000728DB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p w14:paraId="1FF6C5B1" w14:textId="77777777" w:rsidR="000728DB" w:rsidRPr="000728DB" w:rsidRDefault="000728DB" w:rsidP="000728DB">
      <w:pPr>
        <w:pStyle w:val="Listaszerbekezds"/>
        <w:numPr>
          <w:ilvl w:val="0"/>
          <w:numId w:val="29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728DB">
        <w:rPr>
          <w:rFonts w:asciiTheme="majorHAnsi" w:hAnsiTheme="majorHAnsi" w:cstheme="majorHAnsi"/>
          <w:sz w:val="24"/>
          <w:szCs w:val="24"/>
        </w:rPr>
        <w:t xml:space="preserve">hiánytalanul kitöltött és aláírt </w:t>
      </w:r>
      <w:r w:rsidRPr="000728DB">
        <w:rPr>
          <w:rFonts w:asciiTheme="majorHAnsi" w:hAnsiTheme="majorHAnsi" w:cstheme="majorHAnsi"/>
          <w:b/>
          <w:bCs/>
          <w:sz w:val="24"/>
          <w:szCs w:val="24"/>
        </w:rPr>
        <w:t>pályázati adatlap,</w:t>
      </w:r>
      <w:r w:rsidRPr="000728DB">
        <w:rPr>
          <w:rFonts w:asciiTheme="majorHAnsi" w:hAnsiTheme="majorHAnsi" w:cstheme="majorHAnsi"/>
          <w:sz w:val="24"/>
          <w:szCs w:val="24"/>
        </w:rPr>
        <w:t xml:space="preserve"> valamint </w:t>
      </w:r>
      <w:r w:rsidRPr="000728DB">
        <w:rPr>
          <w:rFonts w:asciiTheme="majorHAnsi" w:hAnsiTheme="majorHAnsi" w:cstheme="majorHAnsi"/>
          <w:b/>
          <w:bCs/>
          <w:sz w:val="24"/>
          <w:szCs w:val="24"/>
        </w:rPr>
        <w:t>adatkezelési nyilatkozat;</w:t>
      </w:r>
    </w:p>
    <w:p w14:paraId="354D88A6" w14:textId="77777777" w:rsidR="000728DB" w:rsidRPr="000728DB" w:rsidRDefault="000728DB" w:rsidP="000728DB">
      <w:pPr>
        <w:pStyle w:val="Listaszerbekezds"/>
        <w:numPr>
          <w:ilvl w:val="0"/>
          <w:numId w:val="29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728DB">
        <w:rPr>
          <w:rFonts w:asciiTheme="majorHAnsi" w:hAnsiTheme="majorHAnsi" w:cstheme="majorHAnsi"/>
          <w:sz w:val="24"/>
          <w:szCs w:val="24"/>
        </w:rPr>
        <w:lastRenderedPageBreak/>
        <w:t xml:space="preserve">egyetem vagy főiskola által kiállított és aláírt </w:t>
      </w:r>
      <w:r w:rsidRPr="000728DB">
        <w:rPr>
          <w:rFonts w:asciiTheme="majorHAnsi" w:hAnsiTheme="majorHAnsi" w:cstheme="majorHAnsi"/>
          <w:b/>
          <w:bCs/>
          <w:sz w:val="24"/>
          <w:szCs w:val="24"/>
        </w:rPr>
        <w:t>leckekönyv, törzslapkivonat vagy igazolás,</w:t>
      </w:r>
      <w:r w:rsidRPr="000728DB">
        <w:rPr>
          <w:rFonts w:asciiTheme="majorHAnsi" w:hAnsiTheme="majorHAnsi" w:cstheme="majorHAnsi"/>
          <w:sz w:val="24"/>
          <w:szCs w:val="24"/>
        </w:rPr>
        <w:t xml:space="preserve"> illetve – amennyiben a pályázó ilyennel rendelkezik – a </w:t>
      </w:r>
      <w:r w:rsidRPr="000728DB">
        <w:rPr>
          <w:rFonts w:asciiTheme="majorHAnsi" w:hAnsiTheme="majorHAnsi" w:cstheme="majorHAnsi"/>
          <w:b/>
          <w:bCs/>
          <w:sz w:val="24"/>
          <w:szCs w:val="24"/>
        </w:rPr>
        <w:t xml:space="preserve">már megszerzett diploma </w:t>
      </w:r>
      <w:r w:rsidRPr="000728DB">
        <w:rPr>
          <w:rFonts w:asciiTheme="majorHAnsi" w:hAnsiTheme="majorHAnsi" w:cstheme="majorHAnsi"/>
          <w:sz w:val="24"/>
          <w:szCs w:val="24"/>
        </w:rPr>
        <w:t>másolata;</w:t>
      </w:r>
    </w:p>
    <w:p w14:paraId="45B5863B" w14:textId="77777777" w:rsidR="000728DB" w:rsidRPr="000728DB" w:rsidRDefault="000728DB" w:rsidP="000728DB">
      <w:pPr>
        <w:pStyle w:val="Listaszerbekezds"/>
        <w:numPr>
          <w:ilvl w:val="0"/>
          <w:numId w:val="29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728DB">
        <w:rPr>
          <w:rFonts w:asciiTheme="majorHAnsi" w:hAnsiTheme="majorHAnsi" w:cstheme="majorHAnsi"/>
          <w:sz w:val="24"/>
          <w:szCs w:val="24"/>
        </w:rPr>
        <w:t xml:space="preserve">a </w:t>
      </w:r>
      <w:r w:rsidRPr="000728DB">
        <w:rPr>
          <w:rFonts w:asciiTheme="majorHAnsi" w:hAnsiTheme="majorHAnsi" w:cstheme="majorHAnsi"/>
          <w:b/>
          <w:bCs/>
          <w:sz w:val="24"/>
          <w:szCs w:val="24"/>
        </w:rPr>
        <w:t>nyelvtudást igazoló dokumentum;</w:t>
      </w:r>
    </w:p>
    <w:p w14:paraId="71182C68" w14:textId="77777777" w:rsidR="000728DB" w:rsidRPr="000728DB" w:rsidRDefault="000728DB" w:rsidP="000728DB">
      <w:pPr>
        <w:pStyle w:val="Listaszerbekezds"/>
        <w:numPr>
          <w:ilvl w:val="0"/>
          <w:numId w:val="29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728DB">
        <w:rPr>
          <w:rFonts w:asciiTheme="majorHAnsi" w:hAnsiTheme="majorHAnsi" w:cstheme="majorHAnsi"/>
          <w:sz w:val="24"/>
          <w:szCs w:val="24"/>
        </w:rPr>
        <w:t xml:space="preserve">magyar nyelvű, fényképes </w:t>
      </w:r>
      <w:r w:rsidRPr="000728DB">
        <w:rPr>
          <w:rFonts w:asciiTheme="majorHAnsi" w:hAnsiTheme="majorHAnsi" w:cstheme="majorHAnsi"/>
          <w:b/>
          <w:bCs/>
          <w:sz w:val="24"/>
          <w:szCs w:val="24"/>
        </w:rPr>
        <w:t>szakmai önéletrajz;</w:t>
      </w:r>
    </w:p>
    <w:p w14:paraId="081D9625" w14:textId="77777777" w:rsidR="000728DB" w:rsidRPr="000728DB" w:rsidRDefault="000728DB" w:rsidP="000728DB">
      <w:pPr>
        <w:pStyle w:val="Listaszerbekezds"/>
        <w:numPr>
          <w:ilvl w:val="0"/>
          <w:numId w:val="29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728DB">
        <w:rPr>
          <w:rFonts w:asciiTheme="majorHAnsi" w:hAnsiTheme="majorHAnsi" w:cstheme="majorHAnsi"/>
          <w:sz w:val="24"/>
          <w:szCs w:val="24"/>
        </w:rPr>
        <w:t xml:space="preserve">magyar nyelvű </w:t>
      </w:r>
      <w:r w:rsidRPr="000728DB">
        <w:rPr>
          <w:rFonts w:asciiTheme="majorHAnsi" w:hAnsiTheme="majorHAnsi" w:cstheme="majorHAnsi"/>
          <w:b/>
          <w:bCs/>
          <w:sz w:val="24"/>
          <w:szCs w:val="24"/>
        </w:rPr>
        <w:t>motivációs levél</w:t>
      </w:r>
      <w:r w:rsidRPr="000728DB">
        <w:rPr>
          <w:rFonts w:asciiTheme="majorHAnsi" w:hAnsiTheme="majorHAnsi" w:cstheme="majorHAnsi"/>
          <w:sz w:val="24"/>
          <w:szCs w:val="24"/>
        </w:rPr>
        <w:t xml:space="preserve"> (legfeljebb 2500 karakter terjedelemben);</w:t>
      </w:r>
    </w:p>
    <w:p w14:paraId="76A1D6BD" w14:textId="77777777" w:rsidR="000728DB" w:rsidRPr="000728DB" w:rsidRDefault="000728DB" w:rsidP="000728DB">
      <w:pPr>
        <w:pStyle w:val="Listaszerbekezds"/>
        <w:numPr>
          <w:ilvl w:val="0"/>
          <w:numId w:val="29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728DB">
        <w:rPr>
          <w:rFonts w:asciiTheme="majorHAnsi" w:hAnsiTheme="majorHAnsi" w:cstheme="majorHAnsi"/>
          <w:sz w:val="24"/>
          <w:szCs w:val="24"/>
        </w:rPr>
        <w:t>két darab magyar nyelvű</w:t>
      </w:r>
      <w:r w:rsidRPr="000728DB">
        <w:rPr>
          <w:rFonts w:asciiTheme="majorHAnsi" w:hAnsiTheme="majorHAnsi" w:cstheme="majorHAnsi"/>
          <w:b/>
          <w:bCs/>
          <w:sz w:val="24"/>
          <w:szCs w:val="24"/>
        </w:rPr>
        <w:t xml:space="preserve"> ajánlólevél</w:t>
      </w:r>
      <w:r w:rsidRPr="000728DB">
        <w:rPr>
          <w:rFonts w:asciiTheme="majorHAnsi" w:hAnsiTheme="majorHAnsi" w:cstheme="majorHAnsi"/>
          <w:sz w:val="24"/>
          <w:szCs w:val="24"/>
        </w:rPr>
        <w:t xml:space="preserve"> (egy oktatói és egy közéleti szereplő ajánlása);</w:t>
      </w:r>
    </w:p>
    <w:p w14:paraId="3ED2CBB7" w14:textId="77777777" w:rsidR="000728DB" w:rsidRPr="000728DB" w:rsidRDefault="000728DB" w:rsidP="000728DB">
      <w:pPr>
        <w:pStyle w:val="Listaszerbekezds"/>
        <w:numPr>
          <w:ilvl w:val="0"/>
          <w:numId w:val="29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728DB">
        <w:rPr>
          <w:rFonts w:asciiTheme="majorHAnsi" w:hAnsiTheme="majorHAnsi" w:cstheme="majorHAnsi"/>
          <w:sz w:val="24"/>
          <w:szCs w:val="24"/>
        </w:rPr>
        <w:t xml:space="preserve">a kiíró által megadott konkrét szakpolitikai kérdés </w:t>
      </w:r>
      <w:r w:rsidRPr="000728DB">
        <w:rPr>
          <w:rFonts w:asciiTheme="majorHAnsi" w:hAnsiTheme="majorHAnsi" w:cstheme="majorHAnsi"/>
          <w:b/>
          <w:bCs/>
          <w:sz w:val="24"/>
          <w:szCs w:val="24"/>
        </w:rPr>
        <w:t xml:space="preserve">angol nyelven kidolgozott elemzése </w:t>
      </w:r>
      <w:r w:rsidRPr="000728DB">
        <w:rPr>
          <w:rFonts w:asciiTheme="majorHAnsi" w:hAnsiTheme="majorHAnsi" w:cstheme="majorHAnsi"/>
          <w:sz w:val="24"/>
          <w:szCs w:val="24"/>
        </w:rPr>
        <w:t>(közérthető, olvasmányos stílusban, legfeljebb 2500 karakter terjedelemben);</w:t>
      </w:r>
    </w:p>
    <w:p w14:paraId="5BB869DF" w14:textId="77777777" w:rsidR="000728DB" w:rsidRDefault="000728DB" w:rsidP="000728DB">
      <w:pPr>
        <w:pStyle w:val="Listaszerbekezds"/>
        <w:numPr>
          <w:ilvl w:val="0"/>
          <w:numId w:val="29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728DB">
        <w:rPr>
          <w:rFonts w:asciiTheme="majorHAnsi" w:hAnsiTheme="majorHAnsi" w:cstheme="majorHAnsi"/>
          <w:b/>
          <w:bCs/>
          <w:sz w:val="24"/>
          <w:szCs w:val="24"/>
        </w:rPr>
        <w:t xml:space="preserve">esszé </w:t>
      </w:r>
      <w:r w:rsidRPr="000728DB">
        <w:rPr>
          <w:rFonts w:asciiTheme="majorHAnsi" w:hAnsiTheme="majorHAnsi" w:cstheme="majorHAnsi"/>
          <w:sz w:val="24"/>
          <w:szCs w:val="24"/>
        </w:rPr>
        <w:t>magyar nyelven a polgári értékek jelentéséről (közérthető, olvasmányos stílusban, legfeljebb 3000 karakter terjedelemben).</w:t>
      </w:r>
      <w:r w:rsidR="002A404E" w:rsidRPr="000728DB">
        <w:rPr>
          <w:rFonts w:asciiTheme="majorHAnsi" w:eastAsia="Times New Roman" w:hAnsiTheme="majorHAnsi" w:cstheme="majorHAnsi"/>
          <w:b/>
          <w:bCs/>
          <w:sz w:val="24"/>
          <w:szCs w:val="24"/>
        </w:rPr>
        <w:br/>
      </w:r>
    </w:p>
    <w:p w14:paraId="6A5B6666" w14:textId="6A210A7A" w:rsidR="00DE6F8E" w:rsidRPr="000728DB" w:rsidRDefault="002A404E" w:rsidP="000728DB">
      <w:pPr>
        <w:pStyle w:val="Listaszerbekezds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728DB">
        <w:rPr>
          <w:rFonts w:asciiTheme="majorHAnsi" w:eastAsia="Times New Roman" w:hAnsiTheme="majorHAnsi" w:cstheme="majorHAnsi"/>
          <w:sz w:val="24"/>
          <w:szCs w:val="24"/>
        </w:rPr>
        <w:t xml:space="preserve">A </w:t>
      </w:r>
      <w:r w:rsidR="00B06E32">
        <w:rPr>
          <w:rFonts w:asciiTheme="majorHAnsi" w:eastAsia="Times New Roman" w:hAnsiTheme="majorHAnsi" w:cstheme="majorHAnsi"/>
          <w:sz w:val="24"/>
          <w:szCs w:val="24"/>
        </w:rPr>
        <w:t>program</w:t>
      </w:r>
      <w:r w:rsidRPr="000728DB">
        <w:rPr>
          <w:rFonts w:asciiTheme="majorHAnsi" w:eastAsia="Times New Roman" w:hAnsiTheme="majorHAnsi" w:cstheme="majorHAnsi"/>
          <w:sz w:val="24"/>
          <w:szCs w:val="24"/>
        </w:rPr>
        <w:t xml:space="preserve"> időtartam</w:t>
      </w:r>
      <w:r w:rsidR="00B06E32">
        <w:rPr>
          <w:rFonts w:asciiTheme="majorHAnsi" w:eastAsia="Times New Roman" w:hAnsiTheme="majorHAnsi" w:cstheme="majorHAnsi"/>
          <w:sz w:val="24"/>
          <w:szCs w:val="24"/>
        </w:rPr>
        <w:t xml:space="preserve">át </w:t>
      </w:r>
      <w:r w:rsidRPr="000728DB">
        <w:rPr>
          <w:rFonts w:asciiTheme="majorHAnsi" w:eastAsia="Times New Roman" w:hAnsiTheme="majorHAnsi" w:cstheme="majorHAnsi"/>
          <w:sz w:val="24"/>
          <w:szCs w:val="24"/>
        </w:rPr>
        <w:t>a program kiírója felülbírálhatja</w:t>
      </w:r>
      <w:r w:rsidR="00DE6F8E" w:rsidRPr="000728DB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4F744A98" w14:textId="77777777" w:rsidR="00DE6F8E" w:rsidRPr="00DE6F8E" w:rsidRDefault="00DE6F8E" w:rsidP="00DE6F8E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</w:p>
    <w:p w14:paraId="3B5E8681" w14:textId="77777777" w:rsidR="00DE6F8E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 w:rsidRPr="00DE6F8E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A szakpolitikai esszé választható témái (egyet szükséges választani):</w:t>
      </w:r>
    </w:p>
    <w:p w14:paraId="1F5528D9" w14:textId="77777777" w:rsidR="00DE6F8E" w:rsidRPr="00DE6F8E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p w14:paraId="0666DDEB" w14:textId="2F537C73" w:rsidR="00DE6F8E" w:rsidRPr="00CE0883" w:rsidRDefault="0067055B" w:rsidP="00DE6F8E">
      <w:pPr>
        <w:pStyle w:val="Listaszerbekezds"/>
        <w:numPr>
          <w:ilvl w:val="0"/>
          <w:numId w:val="10"/>
        </w:numPr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color w:val="595959" w:themeColor="text1" w:themeTint="A6"/>
          <w:sz w:val="24"/>
          <w:szCs w:val="24"/>
          <w:u w:val="single"/>
        </w:rPr>
      </w:pPr>
      <w:r>
        <w:rPr>
          <w:rFonts w:asciiTheme="majorHAnsi" w:eastAsia="Times New Roman" w:hAnsiTheme="majorHAnsi" w:cstheme="majorHAnsi"/>
          <w:i/>
          <w:iCs/>
          <w:color w:val="595959" w:themeColor="text1" w:themeTint="A6"/>
          <w:sz w:val="24"/>
          <w:szCs w:val="24"/>
        </w:rPr>
        <w:t>Ki őrzi az őrzőket? – Az Európai Bizottság mulasztásai, mint a szerződések őre</w:t>
      </w:r>
    </w:p>
    <w:p w14:paraId="335C39B1" w14:textId="4DDB50D2" w:rsidR="00DE6F8E" w:rsidRPr="00CE0883" w:rsidRDefault="0067055B" w:rsidP="00DE6F8E">
      <w:pPr>
        <w:pStyle w:val="Listaszerbekezds"/>
        <w:numPr>
          <w:ilvl w:val="0"/>
          <w:numId w:val="10"/>
        </w:numPr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color w:val="595959" w:themeColor="text1" w:themeTint="A6"/>
          <w:sz w:val="24"/>
          <w:szCs w:val="24"/>
          <w:u w:val="single"/>
        </w:rPr>
      </w:pPr>
      <w:r>
        <w:rPr>
          <w:rFonts w:asciiTheme="majorHAnsi" w:eastAsia="Times New Roman" w:hAnsiTheme="majorHAnsi" w:cstheme="majorHAnsi"/>
          <w:i/>
          <w:iCs/>
          <w:color w:val="595959" w:themeColor="text1" w:themeTint="A6"/>
          <w:sz w:val="24"/>
          <w:szCs w:val="24"/>
        </w:rPr>
        <w:t xml:space="preserve">Európa versenyképessége – Mi a </w:t>
      </w:r>
      <w:r w:rsidR="000728DB">
        <w:rPr>
          <w:rFonts w:asciiTheme="majorHAnsi" w:eastAsia="Times New Roman" w:hAnsiTheme="majorHAnsi" w:cstheme="majorHAnsi"/>
          <w:i/>
          <w:iCs/>
          <w:color w:val="595959" w:themeColor="text1" w:themeTint="A6"/>
          <w:sz w:val="24"/>
          <w:szCs w:val="24"/>
        </w:rPr>
        <w:t>három</w:t>
      </w:r>
      <w:r>
        <w:rPr>
          <w:rFonts w:asciiTheme="majorHAnsi" w:eastAsia="Times New Roman" w:hAnsiTheme="majorHAnsi" w:cstheme="majorHAnsi"/>
          <w:i/>
          <w:iCs/>
          <w:color w:val="595959" w:themeColor="text1" w:themeTint="A6"/>
          <w:sz w:val="24"/>
          <w:szCs w:val="24"/>
        </w:rPr>
        <w:t xml:space="preserve"> legfontosabb kihívás a kontinens előtt?</w:t>
      </w:r>
    </w:p>
    <w:p w14:paraId="741E136A" w14:textId="0D50BA93" w:rsidR="00DE6F8E" w:rsidRPr="00CE0883" w:rsidRDefault="0067055B" w:rsidP="00DE6F8E">
      <w:pPr>
        <w:pStyle w:val="Listaszerbekezds"/>
        <w:numPr>
          <w:ilvl w:val="0"/>
          <w:numId w:val="10"/>
        </w:numPr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color w:val="595959" w:themeColor="text1" w:themeTint="A6"/>
          <w:sz w:val="24"/>
          <w:szCs w:val="24"/>
          <w:u w:val="single"/>
        </w:rPr>
      </w:pPr>
      <w:r>
        <w:rPr>
          <w:rFonts w:asciiTheme="majorHAnsi" w:eastAsia="Times New Roman" w:hAnsiTheme="majorHAnsi" w:cstheme="majorHAnsi"/>
          <w:i/>
          <w:iCs/>
          <w:color w:val="595959" w:themeColor="text1" w:themeTint="A6"/>
          <w:sz w:val="24"/>
          <w:szCs w:val="24"/>
        </w:rPr>
        <w:t>A lengyel haderőfejlesztés egyedi útja</w:t>
      </w:r>
    </w:p>
    <w:p w14:paraId="217F09EB" w14:textId="77777777" w:rsidR="00DE6F8E" w:rsidRPr="00DE6F8E" w:rsidRDefault="00DE6F8E" w:rsidP="00DE6F8E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</w:p>
    <w:p w14:paraId="41A30343" w14:textId="1251D743" w:rsidR="00B807C4" w:rsidRDefault="00B807C4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A</w:t>
      </w:r>
      <w:r w:rsidR="00242BAD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jánlott források a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 xml:space="preserve"> polgári értékekről szóló esszé</w:t>
      </w:r>
      <w:r w:rsidR="00242BAD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hez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:</w:t>
      </w:r>
    </w:p>
    <w:p w14:paraId="0FCB08BE" w14:textId="77777777" w:rsidR="00B807C4" w:rsidRPr="00242BAD" w:rsidRDefault="00B807C4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24"/>
          <w:szCs w:val="24"/>
        </w:rPr>
      </w:pPr>
    </w:p>
    <w:p w14:paraId="4BF39C55" w14:textId="258CCC83" w:rsidR="00242BAD" w:rsidRPr="00242BAD" w:rsidRDefault="00242BAD" w:rsidP="00242BAD">
      <w:pPr>
        <w:pStyle w:val="Listaszerbekezds"/>
        <w:numPr>
          <w:ilvl w:val="0"/>
          <w:numId w:val="14"/>
        </w:numPr>
        <w:spacing w:after="0" w:line="240" w:lineRule="auto"/>
        <w:contextualSpacing w:val="0"/>
        <w:rPr>
          <w:rFonts w:eastAsia="Times New Roman"/>
          <w:i/>
          <w:iCs/>
          <w:color w:val="3B3838"/>
          <w:sz w:val="24"/>
          <w:szCs w:val="24"/>
        </w:rPr>
      </w:pPr>
      <w:r>
        <w:rPr>
          <w:rFonts w:ascii="Calibri Light" w:eastAsia="Times New Roman" w:hAnsi="Calibri Light" w:cs="Calibri Light"/>
          <w:i/>
          <w:iCs/>
          <w:color w:val="3B3838"/>
          <w:sz w:val="24"/>
          <w:szCs w:val="24"/>
        </w:rPr>
        <w:t xml:space="preserve">Konrad </w:t>
      </w:r>
      <w:r w:rsidRPr="00242BAD">
        <w:rPr>
          <w:rFonts w:ascii="Calibri Light" w:eastAsia="Times New Roman" w:hAnsi="Calibri Light" w:cs="Calibri Light"/>
          <w:i/>
          <w:iCs/>
          <w:color w:val="3B3838"/>
          <w:sz w:val="24"/>
          <w:szCs w:val="24"/>
        </w:rPr>
        <w:t>Adenauer: „</w:t>
      </w:r>
      <w:hyperlink r:id="rId7" w:history="1">
        <w:r w:rsidRPr="00242BAD">
          <w:rPr>
            <w:rStyle w:val="Hiperhivatkozs"/>
            <w:rFonts w:ascii="Calibri Light" w:eastAsia="Times New Roman" w:hAnsi="Calibri Light" w:cs="Calibri Light"/>
            <w:i/>
            <w:iCs/>
            <w:sz w:val="24"/>
            <w:szCs w:val="24"/>
          </w:rPr>
          <w:t>A demokrácia számunkra világnézet</w:t>
        </w:r>
      </w:hyperlink>
      <w:r w:rsidRPr="00242BAD">
        <w:rPr>
          <w:rFonts w:ascii="Calibri Light" w:eastAsia="Times New Roman" w:hAnsi="Calibri Light" w:cs="Calibri Light"/>
          <w:i/>
          <w:iCs/>
          <w:color w:val="3B3838"/>
          <w:sz w:val="24"/>
          <w:szCs w:val="24"/>
        </w:rPr>
        <w:t>”</w:t>
      </w:r>
    </w:p>
    <w:p w14:paraId="5AFC4C81" w14:textId="15CE9650" w:rsidR="00B807C4" w:rsidRPr="00242BAD" w:rsidRDefault="00242BAD" w:rsidP="00B807C4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24"/>
          <w:szCs w:val="24"/>
        </w:rPr>
      </w:pPr>
      <w:r w:rsidRPr="00242BAD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Orbán Viktor: Martonyi János </w:t>
      </w:r>
      <w:hyperlink r:id="rId8" w:history="1">
        <w:r w:rsidRPr="00242BAD">
          <w:rPr>
            <w:rStyle w:val="Hiperhivatkozs"/>
            <w:rFonts w:asciiTheme="majorHAnsi" w:eastAsia="Times New Roman" w:hAnsiTheme="majorHAnsi" w:cstheme="majorHAnsi"/>
            <w:i/>
            <w:iCs/>
            <w:sz w:val="24"/>
            <w:szCs w:val="24"/>
          </w:rPr>
          <w:t>méltatása</w:t>
        </w:r>
      </w:hyperlink>
    </w:p>
    <w:p w14:paraId="4FDA74DC" w14:textId="10B571D2" w:rsidR="00242BAD" w:rsidRPr="00242BAD" w:rsidRDefault="00242BAD" w:rsidP="00242BAD">
      <w:pPr>
        <w:pStyle w:val="Listaszerbekezds"/>
        <w:numPr>
          <w:ilvl w:val="0"/>
          <w:numId w:val="14"/>
        </w:numPr>
        <w:rPr>
          <w:rFonts w:asciiTheme="majorHAnsi" w:eastAsia="Times New Roman" w:hAnsiTheme="majorHAnsi" w:cstheme="majorHAnsi"/>
          <w:i/>
          <w:iCs/>
          <w:sz w:val="24"/>
          <w:szCs w:val="24"/>
        </w:rPr>
      </w:pPr>
      <w:r w:rsidRPr="00242BAD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Békés Márton: </w:t>
      </w:r>
      <w:hyperlink r:id="rId9" w:history="1">
        <w:r w:rsidRPr="00242BAD">
          <w:rPr>
            <w:rStyle w:val="Hiperhivatkozs"/>
            <w:rFonts w:asciiTheme="majorHAnsi" w:eastAsia="Times New Roman" w:hAnsiTheme="majorHAnsi" w:cstheme="majorHAnsi"/>
            <w:i/>
            <w:iCs/>
            <w:sz w:val="24"/>
            <w:szCs w:val="24"/>
          </w:rPr>
          <w:t>Konzervatív forradalom Magyarországon</w:t>
        </w:r>
      </w:hyperlink>
    </w:p>
    <w:p w14:paraId="29FD6363" w14:textId="323FB1E7" w:rsidR="00242BAD" w:rsidRPr="00242BAD" w:rsidRDefault="00242BAD" w:rsidP="00B807C4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24"/>
          <w:szCs w:val="24"/>
        </w:rPr>
      </w:pPr>
      <w:hyperlink r:id="rId10" w:history="1">
        <w:r w:rsidRPr="00242BAD">
          <w:rPr>
            <w:rStyle w:val="Hiperhivatkozs"/>
            <w:rFonts w:asciiTheme="majorHAnsi" w:eastAsia="Times New Roman" w:hAnsiTheme="majorHAnsi" w:cstheme="majorHAnsi"/>
            <w:i/>
            <w:iCs/>
            <w:sz w:val="24"/>
            <w:szCs w:val="24"/>
          </w:rPr>
          <w:t>Méltóság és indulat</w:t>
        </w:r>
      </w:hyperlink>
    </w:p>
    <w:p w14:paraId="0C3D60A2" w14:textId="6F7244E4" w:rsidR="00242BAD" w:rsidRDefault="00242BAD" w:rsidP="00B807C4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24"/>
          <w:szCs w:val="24"/>
        </w:rPr>
      </w:pPr>
      <w:r w:rsidRPr="00242BAD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Antall József </w:t>
      </w:r>
      <w:hyperlink r:id="rId11" w:history="1">
        <w:r w:rsidRPr="00242BAD">
          <w:rPr>
            <w:rStyle w:val="Hiperhivatkozs"/>
            <w:rFonts w:asciiTheme="majorHAnsi" w:eastAsia="Times New Roman" w:hAnsiTheme="majorHAnsi" w:cstheme="majorHAnsi"/>
            <w:i/>
            <w:iCs/>
            <w:sz w:val="24"/>
            <w:szCs w:val="24"/>
          </w:rPr>
          <w:t>beszéde</w:t>
        </w:r>
      </w:hyperlink>
      <w:r w:rsidRPr="00242BAD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a Szabadság Napján</w:t>
      </w:r>
    </w:p>
    <w:p w14:paraId="702131AD" w14:textId="0842C642" w:rsidR="00242BAD" w:rsidRPr="00D9008B" w:rsidRDefault="00242BAD" w:rsidP="00B807C4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Márai Sándor: </w:t>
      </w:r>
      <w:hyperlink r:id="rId12" w:history="1">
        <w:r w:rsidRPr="00242BAD">
          <w:rPr>
            <w:rStyle w:val="Hiperhivatkozs"/>
            <w:rFonts w:asciiTheme="majorHAnsi" w:eastAsia="Times New Roman" w:hAnsiTheme="majorHAnsi" w:cstheme="majorHAnsi"/>
            <w:i/>
            <w:iCs/>
            <w:sz w:val="24"/>
            <w:szCs w:val="24"/>
          </w:rPr>
          <w:t>Füveskönyv</w:t>
        </w:r>
      </w:hyperlink>
    </w:p>
    <w:p w14:paraId="2E6F0871" w14:textId="22BD4992" w:rsidR="00D9008B" w:rsidRDefault="00D9008B" w:rsidP="00B807C4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J.D. </w:t>
      </w:r>
      <w:proofErr w:type="spell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Vance</w:t>
      </w:r>
      <w:proofErr w:type="spell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alelnök </w:t>
      </w:r>
      <w:hyperlink r:id="rId13" w:history="1">
        <w:r w:rsidRPr="00D9008B">
          <w:rPr>
            <w:rStyle w:val="Hiperhivatkozs"/>
            <w:rFonts w:asciiTheme="majorHAnsi" w:eastAsia="Times New Roman" w:hAnsiTheme="majorHAnsi" w:cstheme="majorHAnsi"/>
            <w:i/>
            <w:iCs/>
            <w:sz w:val="24"/>
            <w:szCs w:val="24"/>
          </w:rPr>
          <w:t>beszéde</w:t>
        </w:r>
      </w:hyperlink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a 2025-ös Müncheni Biztonságpolitikai Konferencián</w:t>
      </w:r>
    </w:p>
    <w:p w14:paraId="5CF1A20A" w14:textId="77777777" w:rsidR="000A4A67" w:rsidRDefault="000A4A67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2E0FE28" w14:textId="4227760A" w:rsidR="009A0881" w:rsidRDefault="000728DB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728DB">
        <w:rPr>
          <w:rFonts w:asciiTheme="majorHAnsi" w:eastAsia="Times New Roman" w:hAnsiTheme="majorHAnsi" w:cstheme="majorHAnsi"/>
          <w:sz w:val="24"/>
          <w:szCs w:val="24"/>
        </w:rPr>
        <w:t>Az esszé elkészítéséhez bármilyen forrás szabadon felhasználható, feltéve, hogy a pályázó a felhasznált forrásokat feltünteti.</w:t>
      </w:r>
    </w:p>
    <w:p w14:paraId="2FCFB5AC" w14:textId="77777777" w:rsidR="000728DB" w:rsidRDefault="000728DB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p w14:paraId="21AC5397" w14:textId="25C0FDF4" w:rsidR="00DE6F8E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 w:rsidRPr="00DE6F8E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Amit a programban kínálunk:</w:t>
      </w:r>
    </w:p>
    <w:p w14:paraId="5D16B2A1" w14:textId="77777777" w:rsidR="00DE6F8E" w:rsidRPr="00DE6F8E" w:rsidRDefault="00DE6F8E" w:rsidP="00DE6F8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p w14:paraId="43122DC3" w14:textId="0486CDF2" w:rsidR="000728DB" w:rsidRPr="000728DB" w:rsidRDefault="000728DB" w:rsidP="000728DB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728DB">
        <w:rPr>
          <w:rFonts w:asciiTheme="majorHAnsi" w:eastAsia="Times New Roman" w:hAnsiTheme="majorHAnsi" w:cstheme="majorHAnsi"/>
          <w:sz w:val="24"/>
          <w:szCs w:val="24"/>
        </w:rPr>
        <w:t>közreműködés a képviselet napi tevékenységében összefoglalók és kutatások készítésével, valamint találkozók és események szervezésével, a munkatársak szakmai felügyelete mellett;</w:t>
      </w:r>
    </w:p>
    <w:p w14:paraId="2B7279B1" w14:textId="2BA0D458" w:rsidR="000728DB" w:rsidRPr="000728DB" w:rsidRDefault="000728DB" w:rsidP="000728DB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728DB">
        <w:rPr>
          <w:rFonts w:asciiTheme="majorHAnsi" w:eastAsia="Times New Roman" w:hAnsiTheme="majorHAnsi" w:cstheme="majorHAnsi"/>
          <w:sz w:val="24"/>
          <w:szCs w:val="24"/>
        </w:rPr>
        <w:t xml:space="preserve">részvétel különböző brüsszeli </w:t>
      </w:r>
      <w:proofErr w:type="spellStart"/>
      <w:r w:rsidRPr="000728DB">
        <w:rPr>
          <w:rFonts w:asciiTheme="majorHAnsi" w:eastAsia="Times New Roman" w:hAnsiTheme="majorHAnsi" w:cstheme="majorHAnsi"/>
          <w:sz w:val="24"/>
          <w:szCs w:val="24"/>
        </w:rPr>
        <w:t>think</w:t>
      </w:r>
      <w:proofErr w:type="spellEnd"/>
      <w:r w:rsidRPr="000728DB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0728DB">
        <w:rPr>
          <w:rFonts w:asciiTheme="majorHAnsi" w:eastAsia="Times New Roman" w:hAnsiTheme="majorHAnsi" w:cstheme="majorHAnsi"/>
          <w:sz w:val="24"/>
          <w:szCs w:val="24"/>
        </w:rPr>
        <w:t>tankek</w:t>
      </w:r>
      <w:proofErr w:type="spellEnd"/>
      <w:r w:rsidRPr="000728DB">
        <w:rPr>
          <w:rFonts w:asciiTheme="majorHAnsi" w:eastAsia="Times New Roman" w:hAnsiTheme="majorHAnsi" w:cstheme="majorHAnsi"/>
          <w:sz w:val="24"/>
          <w:szCs w:val="24"/>
        </w:rPr>
        <w:t xml:space="preserve"> eseményein;</w:t>
      </w:r>
    </w:p>
    <w:p w14:paraId="61B34BB2" w14:textId="2C17B9D4" w:rsidR="000728DB" w:rsidRPr="000728DB" w:rsidRDefault="000728DB" w:rsidP="000728DB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728DB">
        <w:rPr>
          <w:rFonts w:asciiTheme="majorHAnsi" w:eastAsia="Times New Roman" w:hAnsiTheme="majorHAnsi" w:cstheme="majorHAnsi"/>
          <w:sz w:val="24"/>
          <w:szCs w:val="24"/>
        </w:rPr>
        <w:t>megismerkedés brüsszeli magyar szervezetekkel, az európai intézmények és a diplomáciai képviseletek működésével;</w:t>
      </w:r>
    </w:p>
    <w:p w14:paraId="366BE80C" w14:textId="37A1AF6E" w:rsidR="000728DB" w:rsidRPr="000728DB" w:rsidRDefault="000728DB" w:rsidP="000728DB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728DB">
        <w:rPr>
          <w:rFonts w:asciiTheme="majorHAnsi" w:eastAsia="Times New Roman" w:hAnsiTheme="majorHAnsi" w:cstheme="majorHAnsi"/>
          <w:sz w:val="24"/>
          <w:szCs w:val="24"/>
        </w:rPr>
        <w:t>publikációs és kutatási lehetőségek;</w:t>
      </w:r>
    </w:p>
    <w:p w14:paraId="64B1DBEA" w14:textId="1A6DF68A" w:rsidR="000728DB" w:rsidRPr="000728DB" w:rsidRDefault="000728DB" w:rsidP="000728DB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728DB">
        <w:rPr>
          <w:rFonts w:asciiTheme="majorHAnsi" w:eastAsia="Times New Roman" w:hAnsiTheme="majorHAnsi" w:cstheme="majorHAnsi"/>
          <w:sz w:val="24"/>
          <w:szCs w:val="24"/>
        </w:rPr>
        <w:t xml:space="preserve">részvétel az </w:t>
      </w:r>
      <w:proofErr w:type="spellStart"/>
      <w:r w:rsidRPr="000728DB">
        <w:rPr>
          <w:rFonts w:asciiTheme="majorHAnsi" w:eastAsia="Times New Roman" w:hAnsiTheme="majorHAnsi" w:cstheme="majorHAnsi"/>
          <w:sz w:val="24"/>
          <w:szCs w:val="24"/>
        </w:rPr>
        <w:t>alumni</w:t>
      </w:r>
      <w:proofErr w:type="spellEnd"/>
      <w:r w:rsidRPr="000728DB">
        <w:rPr>
          <w:rFonts w:asciiTheme="majorHAnsi" w:eastAsia="Times New Roman" w:hAnsiTheme="majorHAnsi" w:cstheme="majorHAnsi"/>
          <w:sz w:val="24"/>
          <w:szCs w:val="24"/>
        </w:rPr>
        <w:t xml:space="preserve"> hálózatban, a későbbi brüsszeli munkavállalási lehetőségek és zártkörű eseménymeghívások elősegítése érdekében;</w:t>
      </w:r>
    </w:p>
    <w:p w14:paraId="164E8BC2" w14:textId="0455FF34" w:rsidR="000728DB" w:rsidRPr="000728DB" w:rsidRDefault="000728DB" w:rsidP="000728DB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 w:rsidRPr="000728DB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havi 450 000 Ft ösztöndíj;</w:t>
      </w:r>
    </w:p>
    <w:p w14:paraId="67AF6461" w14:textId="60496676" w:rsidR="00DE6F8E" w:rsidRPr="000728DB" w:rsidRDefault="000728DB" w:rsidP="000728DB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728DB">
        <w:rPr>
          <w:rFonts w:asciiTheme="majorHAnsi" w:eastAsia="Times New Roman" w:hAnsiTheme="majorHAnsi" w:cstheme="majorHAnsi"/>
          <w:b/>
          <w:bCs/>
          <w:sz w:val="24"/>
          <w:szCs w:val="24"/>
        </w:rPr>
        <w:t>brüsszeli lakhatás</w:t>
      </w:r>
      <w:r w:rsidRPr="000728DB">
        <w:rPr>
          <w:rFonts w:asciiTheme="majorHAnsi" w:eastAsia="Times New Roman" w:hAnsiTheme="majorHAnsi" w:cstheme="majorHAnsi"/>
          <w:sz w:val="24"/>
          <w:szCs w:val="24"/>
        </w:rPr>
        <w:t xml:space="preserve"> az Alapítvány szervezésében (a kaució összege az ösztöndíjast terheli).</w:t>
      </w:r>
    </w:p>
    <w:p w14:paraId="655C5BD1" w14:textId="77777777" w:rsidR="000728DB" w:rsidRPr="00DE6F8E" w:rsidRDefault="000728DB" w:rsidP="000728DB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142DE526" w14:textId="53395DC4" w:rsidR="003D44F3" w:rsidRPr="0067055B" w:rsidRDefault="00DE6F8E" w:rsidP="0067055B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C0230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A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jelentkezéshez szükséges </w:t>
      </w:r>
      <w:r w:rsidRPr="00C0230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dokumentumokat </w:t>
      </w:r>
      <w:r w:rsidRPr="0067055B">
        <w:rPr>
          <w:rFonts w:asciiTheme="majorHAnsi" w:eastAsia="Times New Roman" w:hAnsiTheme="majorHAnsi" w:cstheme="majorHAnsi"/>
          <w:b/>
          <w:bCs/>
          <w:sz w:val="24"/>
          <w:szCs w:val="24"/>
        </w:rPr>
        <w:t>202</w:t>
      </w:r>
      <w:r w:rsidR="0067055B" w:rsidRPr="0067055B">
        <w:rPr>
          <w:rFonts w:asciiTheme="majorHAnsi" w:eastAsia="Times New Roman" w:hAnsiTheme="majorHAnsi" w:cstheme="majorHAnsi"/>
          <w:b/>
          <w:bCs/>
          <w:sz w:val="24"/>
          <w:szCs w:val="24"/>
        </w:rPr>
        <w:t>6. április 20</w:t>
      </w:r>
      <w:r w:rsidRPr="0067055B">
        <w:rPr>
          <w:rFonts w:asciiTheme="majorHAnsi" w:eastAsia="Times New Roman" w:hAnsiTheme="majorHAnsi" w:cstheme="majorHAnsi"/>
          <w:b/>
          <w:bCs/>
          <w:sz w:val="24"/>
          <w:szCs w:val="24"/>
        </w:rPr>
        <w:t>-ig</w:t>
      </w:r>
      <w:r w:rsidRPr="000523EE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várjuk a </w:t>
      </w:r>
      <w:hyperlink r:id="rId14" w:history="1">
        <w:r w:rsidRPr="000523EE">
          <w:rPr>
            <w:rStyle w:val="Hiperhivatkozs"/>
            <w:rFonts w:asciiTheme="majorHAnsi" w:eastAsia="Times New Roman" w:hAnsiTheme="majorHAnsi" w:cstheme="majorHAnsi"/>
            <w:b/>
            <w:bCs/>
            <w:sz w:val="24"/>
            <w:szCs w:val="24"/>
          </w:rPr>
          <w:t>kulugy@szpma.hu</w:t>
        </w:r>
      </w:hyperlink>
      <w:r w:rsidRPr="000523EE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e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-</w:t>
      </w:r>
      <w:r w:rsidRPr="000523EE">
        <w:rPr>
          <w:rFonts w:asciiTheme="majorHAnsi" w:eastAsia="Times New Roman" w:hAnsiTheme="majorHAnsi" w:cstheme="majorHAnsi"/>
          <w:b/>
          <w:bCs/>
          <w:sz w:val="24"/>
          <w:szCs w:val="24"/>
        </w:rPr>
        <w:t>mail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Pr="000523EE">
        <w:rPr>
          <w:rFonts w:asciiTheme="majorHAnsi" w:eastAsia="Times New Roman" w:hAnsiTheme="majorHAnsi" w:cstheme="majorHAnsi"/>
          <w:b/>
          <w:bCs/>
          <w:sz w:val="24"/>
          <w:szCs w:val="24"/>
        </w:rPr>
        <w:t>cím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re,</w:t>
      </w:r>
      <w:r w:rsidRPr="00C0230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PDF-formátumban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.</w:t>
      </w:r>
      <w:r w:rsidR="00CB35DE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7652A4">
        <w:rPr>
          <w:rFonts w:asciiTheme="majorHAnsi" w:eastAsia="Times New Roman" w:hAnsiTheme="majorHAnsi" w:cstheme="majorHAnsi"/>
          <w:b/>
          <w:bCs/>
          <w:sz w:val="24"/>
          <w:szCs w:val="24"/>
        </w:rPr>
        <w:t>Ezt követően nyújt az Alapítvány tájékoztatást a szóbeli forduló időpontjáról</w:t>
      </w:r>
      <w:r w:rsidR="00155D72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, </w:t>
      </w:r>
      <w:r w:rsidR="00155D72" w:rsidRPr="00591E3F">
        <w:rPr>
          <w:rFonts w:asciiTheme="majorHAnsi" w:eastAsia="Times New Roman" w:hAnsiTheme="majorHAnsi" w:cstheme="majorHAnsi"/>
          <w:b/>
          <w:bCs/>
          <w:sz w:val="24"/>
          <w:szCs w:val="24"/>
        </w:rPr>
        <w:t>ahol a legjobb pályázati anyagokat beküldő jelentkezőket hallgatjuk meg</w:t>
      </w:r>
      <w:r w:rsidR="0067055B">
        <w:rPr>
          <w:rFonts w:asciiTheme="majorHAnsi" w:eastAsia="Times New Roman" w:hAnsiTheme="majorHAnsi" w:cstheme="majorHAnsi"/>
          <w:b/>
          <w:bCs/>
          <w:sz w:val="24"/>
          <w:szCs w:val="24"/>
        </w:rPr>
        <w:t>.</w:t>
      </w:r>
    </w:p>
    <w:sectPr w:rsidR="003D44F3" w:rsidRPr="00670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2979"/>
    <w:multiLevelType w:val="hybridMultilevel"/>
    <w:tmpl w:val="6DD8932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9E57B7"/>
    <w:multiLevelType w:val="hybridMultilevel"/>
    <w:tmpl w:val="0D026AFE"/>
    <w:lvl w:ilvl="0" w:tplc="75E2DD7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F5FF2"/>
    <w:multiLevelType w:val="hybridMultilevel"/>
    <w:tmpl w:val="5344D25A"/>
    <w:lvl w:ilvl="0" w:tplc="95D0F9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6282A"/>
    <w:multiLevelType w:val="hybridMultilevel"/>
    <w:tmpl w:val="D9900194"/>
    <w:lvl w:ilvl="0" w:tplc="932EF3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913F7"/>
    <w:multiLevelType w:val="hybridMultilevel"/>
    <w:tmpl w:val="38404DC8"/>
    <w:lvl w:ilvl="0" w:tplc="8A7897AE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  <w:sz w:val="24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45EF1"/>
    <w:multiLevelType w:val="hybridMultilevel"/>
    <w:tmpl w:val="3BB03A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803F7"/>
    <w:multiLevelType w:val="hybridMultilevel"/>
    <w:tmpl w:val="F59CE1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9013A"/>
    <w:multiLevelType w:val="hybridMultilevel"/>
    <w:tmpl w:val="D43A34AA"/>
    <w:lvl w:ilvl="0" w:tplc="8398FBCE">
      <w:start w:val="202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6451D"/>
    <w:multiLevelType w:val="hybridMultilevel"/>
    <w:tmpl w:val="E60E4476"/>
    <w:lvl w:ilvl="0" w:tplc="60F2AFB2">
      <w:start w:val="2024"/>
      <w:numFmt w:val="bullet"/>
      <w:lvlText w:val="•"/>
      <w:lvlJc w:val="left"/>
      <w:pPr>
        <w:ind w:left="786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68D0AF1"/>
    <w:multiLevelType w:val="hybridMultilevel"/>
    <w:tmpl w:val="EA2A094A"/>
    <w:lvl w:ilvl="0" w:tplc="95D0F9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65108"/>
    <w:multiLevelType w:val="hybridMultilevel"/>
    <w:tmpl w:val="5AFE5C52"/>
    <w:lvl w:ilvl="0" w:tplc="195AD5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210C0E"/>
    <w:multiLevelType w:val="multilevel"/>
    <w:tmpl w:val="5752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710B10"/>
    <w:multiLevelType w:val="hybridMultilevel"/>
    <w:tmpl w:val="63D2E236"/>
    <w:lvl w:ilvl="0" w:tplc="07048A9E">
      <w:start w:val="202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403"/>
    <w:multiLevelType w:val="hybridMultilevel"/>
    <w:tmpl w:val="57EA4410"/>
    <w:lvl w:ilvl="0" w:tplc="95D0F9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7C56821C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22251"/>
    <w:multiLevelType w:val="hybridMultilevel"/>
    <w:tmpl w:val="D7D6DCB6"/>
    <w:lvl w:ilvl="0" w:tplc="3446D52E">
      <w:start w:val="2024"/>
      <w:numFmt w:val="decimal"/>
      <w:lvlText w:val="%1."/>
      <w:lvlJc w:val="left"/>
      <w:pPr>
        <w:ind w:left="1956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36B16C0"/>
    <w:multiLevelType w:val="hybridMultilevel"/>
    <w:tmpl w:val="CD54B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5131F"/>
    <w:multiLevelType w:val="hybridMultilevel"/>
    <w:tmpl w:val="8C78765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A56812"/>
    <w:multiLevelType w:val="hybridMultilevel"/>
    <w:tmpl w:val="668CA00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97DCD"/>
    <w:multiLevelType w:val="hybridMultilevel"/>
    <w:tmpl w:val="E2B60F4E"/>
    <w:lvl w:ilvl="0" w:tplc="75E2DD7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B5FC6"/>
    <w:multiLevelType w:val="hybridMultilevel"/>
    <w:tmpl w:val="601EB24A"/>
    <w:lvl w:ilvl="0" w:tplc="F03CE1DC">
      <w:start w:val="202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D4CCB"/>
    <w:multiLevelType w:val="hybridMultilevel"/>
    <w:tmpl w:val="7CD8C7B2"/>
    <w:lvl w:ilvl="0" w:tplc="8A7897AE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  <w:sz w:val="24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51176"/>
    <w:multiLevelType w:val="hybridMultilevel"/>
    <w:tmpl w:val="5A6A0094"/>
    <w:lvl w:ilvl="0" w:tplc="816ECD58">
      <w:start w:val="2023"/>
      <w:numFmt w:val="decimal"/>
      <w:lvlText w:val="%1."/>
      <w:lvlJc w:val="left"/>
      <w:pPr>
        <w:ind w:left="1956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0BD0324"/>
    <w:multiLevelType w:val="hybridMultilevel"/>
    <w:tmpl w:val="6A8C19F6"/>
    <w:lvl w:ilvl="0" w:tplc="95D0F91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HAns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A21760"/>
    <w:multiLevelType w:val="hybridMultilevel"/>
    <w:tmpl w:val="0838B9D4"/>
    <w:lvl w:ilvl="0" w:tplc="932EF3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4128E"/>
    <w:multiLevelType w:val="hybridMultilevel"/>
    <w:tmpl w:val="123AB2B2"/>
    <w:lvl w:ilvl="0" w:tplc="8A7897AE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  <w:sz w:val="24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4417A"/>
    <w:multiLevelType w:val="hybridMultilevel"/>
    <w:tmpl w:val="52D07C16"/>
    <w:lvl w:ilvl="0" w:tplc="1BB8A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D3E3E"/>
    <w:multiLevelType w:val="hybridMultilevel"/>
    <w:tmpl w:val="C59C7B72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0E7A08"/>
    <w:multiLevelType w:val="hybridMultilevel"/>
    <w:tmpl w:val="45CC29C8"/>
    <w:lvl w:ilvl="0" w:tplc="C4265940">
      <w:start w:val="202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B43AA"/>
    <w:multiLevelType w:val="hybridMultilevel"/>
    <w:tmpl w:val="85522FDC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95D0F9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F7384"/>
    <w:multiLevelType w:val="hybridMultilevel"/>
    <w:tmpl w:val="5012372A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F391165"/>
    <w:multiLevelType w:val="hybridMultilevel"/>
    <w:tmpl w:val="E3C824F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3414054">
    <w:abstractNumId w:val="23"/>
  </w:num>
  <w:num w:numId="2" w16cid:durableId="677269925">
    <w:abstractNumId w:val="25"/>
  </w:num>
  <w:num w:numId="3" w16cid:durableId="613755062">
    <w:abstractNumId w:val="3"/>
  </w:num>
  <w:num w:numId="4" w16cid:durableId="1588611233">
    <w:abstractNumId w:val="6"/>
  </w:num>
  <w:num w:numId="5" w16cid:durableId="444425652">
    <w:abstractNumId w:val="5"/>
  </w:num>
  <w:num w:numId="6" w16cid:durableId="1682468066">
    <w:abstractNumId w:val="0"/>
  </w:num>
  <w:num w:numId="7" w16cid:durableId="313141722">
    <w:abstractNumId w:val="30"/>
  </w:num>
  <w:num w:numId="8" w16cid:durableId="1104421689">
    <w:abstractNumId w:val="16"/>
  </w:num>
  <w:num w:numId="9" w16cid:durableId="1575971726">
    <w:abstractNumId w:val="29"/>
  </w:num>
  <w:num w:numId="10" w16cid:durableId="2071265884">
    <w:abstractNumId w:val="10"/>
  </w:num>
  <w:num w:numId="11" w16cid:durableId="990714682">
    <w:abstractNumId w:val="21"/>
  </w:num>
  <w:num w:numId="12" w16cid:durableId="86579802">
    <w:abstractNumId w:val="14"/>
  </w:num>
  <w:num w:numId="13" w16cid:durableId="1577518110">
    <w:abstractNumId w:val="8"/>
  </w:num>
  <w:num w:numId="14" w16cid:durableId="421032326">
    <w:abstractNumId w:val="26"/>
  </w:num>
  <w:num w:numId="15" w16cid:durableId="19938282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5578234">
    <w:abstractNumId w:val="27"/>
  </w:num>
  <w:num w:numId="17" w16cid:durableId="1973093839">
    <w:abstractNumId w:val="12"/>
  </w:num>
  <w:num w:numId="18" w16cid:durableId="2097506754">
    <w:abstractNumId w:val="19"/>
  </w:num>
  <w:num w:numId="19" w16cid:durableId="522675461">
    <w:abstractNumId w:val="7"/>
  </w:num>
  <w:num w:numId="20" w16cid:durableId="196897440">
    <w:abstractNumId w:val="13"/>
  </w:num>
  <w:num w:numId="21" w16cid:durableId="635918713">
    <w:abstractNumId w:val="1"/>
  </w:num>
  <w:num w:numId="22" w16cid:durableId="940645275">
    <w:abstractNumId w:val="18"/>
  </w:num>
  <w:num w:numId="23" w16cid:durableId="1511488277">
    <w:abstractNumId w:val="9"/>
  </w:num>
  <w:num w:numId="24" w16cid:durableId="739328390">
    <w:abstractNumId w:val="22"/>
  </w:num>
  <w:num w:numId="25" w16cid:durableId="1364865531">
    <w:abstractNumId w:val="17"/>
  </w:num>
  <w:num w:numId="26" w16cid:durableId="184294519">
    <w:abstractNumId w:val="2"/>
  </w:num>
  <w:num w:numId="27" w16cid:durableId="300306502">
    <w:abstractNumId w:val="28"/>
  </w:num>
  <w:num w:numId="28" w16cid:durableId="1916737785">
    <w:abstractNumId w:val="15"/>
  </w:num>
  <w:num w:numId="29" w16cid:durableId="285160299">
    <w:abstractNumId w:val="20"/>
  </w:num>
  <w:num w:numId="30" w16cid:durableId="1834180910">
    <w:abstractNumId w:val="24"/>
  </w:num>
  <w:num w:numId="31" w16cid:durableId="548223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F3"/>
    <w:rsid w:val="0001332D"/>
    <w:rsid w:val="00040388"/>
    <w:rsid w:val="00043CE2"/>
    <w:rsid w:val="000523EE"/>
    <w:rsid w:val="000728DB"/>
    <w:rsid w:val="000A4A67"/>
    <w:rsid w:val="00117FC8"/>
    <w:rsid w:val="00155D72"/>
    <w:rsid w:val="001C3505"/>
    <w:rsid w:val="001D563C"/>
    <w:rsid w:val="002200C0"/>
    <w:rsid w:val="00242BAD"/>
    <w:rsid w:val="00274C31"/>
    <w:rsid w:val="00291725"/>
    <w:rsid w:val="00292540"/>
    <w:rsid w:val="002A404E"/>
    <w:rsid w:val="002B598B"/>
    <w:rsid w:val="00322D93"/>
    <w:rsid w:val="003A3804"/>
    <w:rsid w:val="003D44F3"/>
    <w:rsid w:val="003D46F4"/>
    <w:rsid w:val="003E3180"/>
    <w:rsid w:val="003F3025"/>
    <w:rsid w:val="00461511"/>
    <w:rsid w:val="00482E70"/>
    <w:rsid w:val="005474B6"/>
    <w:rsid w:val="00591E3F"/>
    <w:rsid w:val="00596A7A"/>
    <w:rsid w:val="005A2817"/>
    <w:rsid w:val="005C55BE"/>
    <w:rsid w:val="005E5274"/>
    <w:rsid w:val="0067055B"/>
    <w:rsid w:val="006768BF"/>
    <w:rsid w:val="006B1E97"/>
    <w:rsid w:val="006B5BEC"/>
    <w:rsid w:val="006B6AC1"/>
    <w:rsid w:val="006C25B7"/>
    <w:rsid w:val="006E4A3E"/>
    <w:rsid w:val="007609F9"/>
    <w:rsid w:val="007652A4"/>
    <w:rsid w:val="00797C2E"/>
    <w:rsid w:val="007A2E5D"/>
    <w:rsid w:val="007E2136"/>
    <w:rsid w:val="007E300F"/>
    <w:rsid w:val="007E46E5"/>
    <w:rsid w:val="007F38AF"/>
    <w:rsid w:val="00854F59"/>
    <w:rsid w:val="008941C2"/>
    <w:rsid w:val="008C214E"/>
    <w:rsid w:val="008C6D06"/>
    <w:rsid w:val="00925A89"/>
    <w:rsid w:val="00942645"/>
    <w:rsid w:val="009A0881"/>
    <w:rsid w:val="009B133A"/>
    <w:rsid w:val="009B58F2"/>
    <w:rsid w:val="00A6054B"/>
    <w:rsid w:val="00AB41EE"/>
    <w:rsid w:val="00AB4331"/>
    <w:rsid w:val="00AC43C8"/>
    <w:rsid w:val="00AC5D17"/>
    <w:rsid w:val="00AD5053"/>
    <w:rsid w:val="00B06E32"/>
    <w:rsid w:val="00B1062B"/>
    <w:rsid w:val="00B35812"/>
    <w:rsid w:val="00B807C4"/>
    <w:rsid w:val="00B97382"/>
    <w:rsid w:val="00BA243F"/>
    <w:rsid w:val="00BB64A3"/>
    <w:rsid w:val="00BE36ED"/>
    <w:rsid w:val="00BE6C94"/>
    <w:rsid w:val="00C02309"/>
    <w:rsid w:val="00C07997"/>
    <w:rsid w:val="00C54B23"/>
    <w:rsid w:val="00CB35DE"/>
    <w:rsid w:val="00CC3094"/>
    <w:rsid w:val="00CE0883"/>
    <w:rsid w:val="00D04D60"/>
    <w:rsid w:val="00D23267"/>
    <w:rsid w:val="00D655D1"/>
    <w:rsid w:val="00D7269C"/>
    <w:rsid w:val="00D877D8"/>
    <w:rsid w:val="00D9008B"/>
    <w:rsid w:val="00DB040C"/>
    <w:rsid w:val="00DE6F8E"/>
    <w:rsid w:val="00E06F1E"/>
    <w:rsid w:val="00E1647F"/>
    <w:rsid w:val="00EF566A"/>
    <w:rsid w:val="00F03ABD"/>
    <w:rsid w:val="00F9214C"/>
    <w:rsid w:val="00FC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1561"/>
  <w15:chartTrackingRefBased/>
  <w15:docId w15:val="{A295126B-E30F-4D6C-B225-7164F72E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44F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523E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523EE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AC5D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5D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5D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5D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5D1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59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szterelnok.hu/orban-viktor-laudacioja-a-polgari-magyarorszagert-alapitvany-dijatado-unnepsegen/" TargetMode="External"/><Relationship Id="rId13" Type="http://schemas.openxmlformats.org/officeDocument/2006/relationships/hyperlink" Target="https://singjupost.com/full-transcript-vp-jd-vance-remarks-at-the-munich-security-conference/?singlepage=1" TargetMode="External"/><Relationship Id="rId3" Type="http://schemas.openxmlformats.org/officeDocument/2006/relationships/styles" Target="styles.xml"/><Relationship Id="rId7" Type="http://schemas.openxmlformats.org/officeDocument/2006/relationships/hyperlink" Target="https://barankovicsarchiv.hu/_f/adenauer_beszedei.pdf" TargetMode="External"/><Relationship Id="rId12" Type="http://schemas.openxmlformats.org/officeDocument/2006/relationships/hyperlink" Target="https://mtda.hu/books/marai_sandor_fuveskonyv_Optimized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ntalljozsef.hu/hu/antall_jozsef_beszede_a_szabadsag_napj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ommentar.info.hu/uploads/2006/1/158918406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mmentar.info.hu/cikk/2022/3/konzervativ-forradalom-magyarorszagon" TargetMode="External"/><Relationship Id="rId14" Type="http://schemas.openxmlformats.org/officeDocument/2006/relationships/hyperlink" Target="mailto:kulugy@szpm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B9F29-0CF3-4FD6-AF9B-1A47FFC8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578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</dc:creator>
  <cp:keywords/>
  <dc:description/>
  <cp:lastModifiedBy>Magyarországért Polgári</cp:lastModifiedBy>
  <cp:revision>2</cp:revision>
  <cp:lastPrinted>2022-12-06T10:03:00Z</cp:lastPrinted>
  <dcterms:created xsi:type="dcterms:W3CDTF">2026-03-11T11:57:00Z</dcterms:created>
  <dcterms:modified xsi:type="dcterms:W3CDTF">2026-03-11T11:57:00Z</dcterms:modified>
</cp:coreProperties>
</file>